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25" w:rsidRDefault="002F1113">
      <w:pPr>
        <w:rPr>
          <w:b/>
          <w:u w:val="single"/>
        </w:rPr>
      </w:pPr>
      <w:r>
        <w:rPr>
          <w:b/>
          <w:u w:val="single"/>
        </w:rPr>
        <w:t xml:space="preserve">  </w:t>
      </w:r>
      <w:bookmarkStart w:id="0" w:name="_GoBack"/>
      <w:bookmarkEnd w:id="0"/>
      <w:r w:rsidR="008101DC">
        <w:rPr>
          <w:b/>
          <w:u w:val="single"/>
        </w:rPr>
        <w:t xml:space="preserve"> </w:t>
      </w:r>
    </w:p>
    <w:tbl>
      <w:tblPr>
        <w:tblW w:w="9462" w:type="dxa"/>
        <w:tblInd w:w="-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3948"/>
        <w:gridCol w:w="2882"/>
      </w:tblGrid>
      <w:tr w:rsidR="009D7E1C" w:rsidRPr="009D7E1C" w:rsidTr="000E5516">
        <w:trPr>
          <w:cantSplit/>
          <w:trHeight w:val="828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D7E1C" w:rsidRPr="00E81203" w:rsidRDefault="009D7E1C" w:rsidP="009D7E1C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1C" w:rsidRPr="00E81203" w:rsidRDefault="009D7E1C" w:rsidP="009D7E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  <w:p w:rsidR="009D7E1C" w:rsidRPr="00E81203" w:rsidRDefault="009D7E1C" w:rsidP="009D7E1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  <w:p w:rsidR="009D7E1C" w:rsidRPr="00E81203" w:rsidRDefault="009D7E1C" w:rsidP="009D7E1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E81203">
              <w:rPr>
                <w:rFonts w:eastAsia="Times New Roman" w:cs="Arial"/>
                <w:sz w:val="24"/>
                <w:szCs w:val="24"/>
                <w:lang w:eastAsia="ar-SA"/>
              </w:rPr>
              <w:t>ŠKOLA</w:t>
            </w:r>
          </w:p>
          <w:p w:rsidR="009D7E1C" w:rsidRPr="00E81203" w:rsidRDefault="009D7E1C" w:rsidP="009D7E1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E81203">
              <w:rPr>
                <w:rFonts w:eastAsia="Times New Roman" w:cs="Arial"/>
                <w:sz w:val="24"/>
                <w:szCs w:val="24"/>
                <w:lang w:eastAsia="ar-SA"/>
              </w:rPr>
              <w:t>Základní škola T. G. Masaryka</w:t>
            </w:r>
          </w:p>
          <w:p w:rsidR="009D7E1C" w:rsidRPr="00E81203" w:rsidRDefault="009D7E1C" w:rsidP="009D7E1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E81203">
              <w:rPr>
                <w:rFonts w:eastAsia="Times New Roman" w:cs="Arial"/>
                <w:sz w:val="24"/>
                <w:szCs w:val="24"/>
                <w:lang w:eastAsia="ar-SA"/>
              </w:rPr>
              <w:t>Moravský Žižkov</w:t>
            </w:r>
          </w:p>
          <w:p w:rsidR="009D7E1C" w:rsidRPr="00E81203" w:rsidRDefault="009D7E1C" w:rsidP="009D7E1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  <w:p w:rsidR="009D7E1C" w:rsidRPr="00E81203" w:rsidRDefault="009D7E1C" w:rsidP="009D7E1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E81203">
              <w:rPr>
                <w:rFonts w:eastAsia="Times New Roman" w:cs="Arial"/>
                <w:sz w:val="24"/>
                <w:szCs w:val="24"/>
                <w:lang w:eastAsia="ar-SA"/>
              </w:rPr>
              <w:t>Dokumenty školy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1C" w:rsidRPr="00E81203" w:rsidRDefault="009D7E1C" w:rsidP="009D7E1C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E81203">
              <w:rPr>
                <w:rFonts w:eastAsia="Times New Roman" w:cs="Arial"/>
                <w:sz w:val="24"/>
                <w:szCs w:val="24"/>
                <w:lang w:eastAsia="ar-SA"/>
              </w:rPr>
              <w:t xml:space="preserve">Účinnost: </w:t>
            </w:r>
          </w:p>
          <w:p w:rsidR="009D7E1C" w:rsidRPr="00E81203" w:rsidRDefault="006C3329" w:rsidP="009D7E1C">
            <w:p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>
              <w:rPr>
                <w:rFonts w:eastAsia="Times New Roman" w:cs="Arial"/>
                <w:sz w:val="24"/>
                <w:szCs w:val="24"/>
                <w:lang w:eastAsia="ar-SA"/>
              </w:rPr>
              <w:t>od</w:t>
            </w:r>
            <w:r w:rsidR="009D7E1C" w:rsidRPr="00E81203">
              <w:rPr>
                <w:rFonts w:eastAsia="Times New Roman" w:cs="Arial"/>
                <w:sz w:val="24"/>
                <w:szCs w:val="24"/>
                <w:lang w:eastAsia="ar-SA"/>
              </w:rPr>
              <w:t xml:space="preserve"> 21. 9. 2020</w:t>
            </w:r>
          </w:p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</w:tr>
      <w:tr w:rsidR="009D7E1C" w:rsidRPr="009D7E1C" w:rsidTr="000E5516">
        <w:trPr>
          <w:cantSplit/>
          <w:trHeight w:hRule="exact" w:val="10"/>
        </w:trPr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1C" w:rsidRPr="00E81203" w:rsidRDefault="009D7E1C" w:rsidP="009D7E1C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E81203">
              <w:rPr>
                <w:rFonts w:eastAsia="Times New Roman" w:cs="Arial"/>
                <w:sz w:val="24"/>
                <w:szCs w:val="24"/>
                <w:lang w:eastAsia="ar-SA"/>
              </w:rPr>
              <w:t>Skartační znak: A5</w:t>
            </w:r>
          </w:p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</w:tr>
      <w:tr w:rsidR="009D7E1C" w:rsidRPr="009D7E1C" w:rsidTr="000E5516">
        <w:trPr>
          <w:cantSplit/>
          <w:trHeight w:hRule="exact" w:val="552"/>
        </w:trPr>
        <w:tc>
          <w:tcPr>
            <w:tcW w:w="263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D7E1C" w:rsidRPr="00E81203" w:rsidRDefault="009D7E1C" w:rsidP="009D7E1C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E81203">
              <w:rPr>
                <w:rFonts w:eastAsia="Times New Roman" w:cs="Arial"/>
                <w:sz w:val="24"/>
                <w:szCs w:val="24"/>
                <w:lang w:eastAsia="ar-SA"/>
              </w:rPr>
              <w:t>Razítko školy:</w:t>
            </w:r>
          </w:p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9D7E1C" w:rsidRPr="009D7E1C" w:rsidTr="000E5516">
        <w:trPr>
          <w:cantSplit/>
          <w:trHeight w:hRule="exact" w:val="562"/>
        </w:trPr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1C" w:rsidRPr="00E81203" w:rsidRDefault="009D7E1C" w:rsidP="009D7E1C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E81203">
              <w:rPr>
                <w:rFonts w:eastAsia="Times New Roman" w:cs="Arial"/>
                <w:sz w:val="24"/>
                <w:szCs w:val="24"/>
                <w:lang w:eastAsia="ar-SA"/>
              </w:rPr>
              <w:t>Počet stran: 4</w:t>
            </w:r>
          </w:p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</w:tr>
      <w:tr w:rsidR="009D7E1C" w:rsidRPr="009D7E1C" w:rsidTr="000E5516">
        <w:trPr>
          <w:cantSplit/>
        </w:trPr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1C" w:rsidRPr="00E81203" w:rsidRDefault="009D7E1C" w:rsidP="009D7E1C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E81203">
              <w:rPr>
                <w:rFonts w:eastAsia="Times New Roman" w:cs="Arial"/>
                <w:sz w:val="24"/>
                <w:szCs w:val="24"/>
                <w:lang w:eastAsia="ar-SA"/>
              </w:rPr>
              <w:t>Podpis ředitele školy:</w:t>
            </w:r>
          </w:p>
          <w:p w:rsidR="009D7E1C" w:rsidRPr="00E81203" w:rsidRDefault="009D7E1C" w:rsidP="009D7E1C">
            <w:p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E81203">
              <w:rPr>
                <w:rFonts w:eastAsia="Times New Roman" w:cs="Arial"/>
                <w:sz w:val="24"/>
                <w:szCs w:val="24"/>
                <w:lang w:eastAsia="ar-SA"/>
              </w:rPr>
              <w:t>Mgr. Miloslav Sova</w:t>
            </w:r>
          </w:p>
        </w:tc>
      </w:tr>
      <w:tr w:rsidR="009D7E1C" w:rsidRPr="009D7E1C" w:rsidTr="000E5516">
        <w:trPr>
          <w:cantSplit/>
        </w:trPr>
        <w:tc>
          <w:tcPr>
            <w:tcW w:w="94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1C" w:rsidRPr="00E81203" w:rsidRDefault="009D7E1C" w:rsidP="009D7E1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52"/>
                <w:szCs w:val="24"/>
                <w:lang w:eastAsia="ar-SA"/>
              </w:rPr>
            </w:pPr>
            <w:r w:rsidRPr="00E81203">
              <w:rPr>
                <w:rFonts w:eastAsia="Times New Roman" w:cs="Arial"/>
                <w:sz w:val="52"/>
                <w:szCs w:val="24"/>
                <w:lang w:eastAsia="ar-SA"/>
              </w:rPr>
              <w:t>Pravidla pro distanční vzdělávání</w:t>
            </w:r>
          </w:p>
          <w:p w:rsidR="009D7E1C" w:rsidRPr="00E81203" w:rsidRDefault="009D7E1C" w:rsidP="009D7E1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52"/>
                <w:szCs w:val="24"/>
                <w:lang w:eastAsia="ar-SA"/>
              </w:rPr>
            </w:pPr>
          </w:p>
          <w:p w:rsidR="009D7E1C" w:rsidRPr="00E81203" w:rsidRDefault="009D7E1C" w:rsidP="009D7E1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ar-SA"/>
              </w:rPr>
            </w:pPr>
            <w:r w:rsidRPr="00E81203">
              <w:rPr>
                <w:rFonts w:eastAsia="Times New Roman" w:cs="Arial"/>
                <w:sz w:val="28"/>
                <w:szCs w:val="28"/>
                <w:lang w:eastAsia="ar-SA"/>
              </w:rPr>
              <w:t>Dodatek ke školnímu řádu</w:t>
            </w:r>
          </w:p>
          <w:p w:rsidR="009D7E1C" w:rsidRPr="00E81203" w:rsidRDefault="009D7E1C" w:rsidP="009D7E1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ar-SA"/>
              </w:rPr>
            </w:pPr>
            <w:r w:rsidRPr="00E81203">
              <w:rPr>
                <w:rFonts w:eastAsia="Times New Roman" w:cs="Arial"/>
                <w:sz w:val="28"/>
                <w:szCs w:val="28"/>
                <w:lang w:eastAsia="ar-SA"/>
              </w:rPr>
              <w:t>č.</w:t>
            </w:r>
            <w:r w:rsidR="00E81203">
              <w:rPr>
                <w:rFonts w:eastAsia="Times New Roman" w:cs="Arial"/>
                <w:sz w:val="28"/>
                <w:szCs w:val="28"/>
                <w:lang w:eastAsia="ar-SA"/>
              </w:rPr>
              <w:t xml:space="preserve"> </w:t>
            </w:r>
            <w:r w:rsidRPr="00E81203">
              <w:rPr>
                <w:rFonts w:eastAsia="Times New Roman" w:cs="Arial"/>
                <w:sz w:val="28"/>
                <w:szCs w:val="28"/>
                <w:lang w:eastAsia="ar-SA"/>
              </w:rPr>
              <w:t>1</w:t>
            </w:r>
          </w:p>
          <w:p w:rsidR="009D7E1C" w:rsidRPr="00E81203" w:rsidRDefault="009D7E1C" w:rsidP="009D7E1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52"/>
                <w:szCs w:val="24"/>
                <w:lang w:eastAsia="ar-SA"/>
              </w:rPr>
            </w:pPr>
          </w:p>
        </w:tc>
      </w:tr>
    </w:tbl>
    <w:p w:rsidR="00DA1B25" w:rsidRDefault="00DA1B25">
      <w:pPr>
        <w:rPr>
          <w:b/>
          <w:u w:val="single"/>
        </w:rPr>
      </w:pPr>
    </w:p>
    <w:p w:rsidR="009D7E1C" w:rsidRDefault="009D7E1C">
      <w:pPr>
        <w:rPr>
          <w:b/>
          <w:u w:val="single"/>
        </w:rPr>
      </w:pPr>
    </w:p>
    <w:p w:rsidR="00F2520A" w:rsidRPr="002830F0" w:rsidRDefault="00F05364" w:rsidP="009D7E1C">
      <w:pPr>
        <w:jc w:val="both"/>
        <w:rPr>
          <w:b/>
          <w:sz w:val="24"/>
          <w:szCs w:val="24"/>
          <w:u w:val="single"/>
        </w:rPr>
      </w:pPr>
      <w:r w:rsidRPr="002830F0">
        <w:rPr>
          <w:b/>
          <w:sz w:val="24"/>
          <w:szCs w:val="24"/>
          <w:u w:val="single"/>
        </w:rPr>
        <w:t>Legislativní rámec</w:t>
      </w:r>
    </w:p>
    <w:p w:rsidR="00F05364" w:rsidRPr="002830F0" w:rsidRDefault="00F05364" w:rsidP="009D7E1C">
      <w:pPr>
        <w:jc w:val="both"/>
        <w:rPr>
          <w:sz w:val="24"/>
          <w:szCs w:val="24"/>
        </w:rPr>
      </w:pPr>
      <w:r w:rsidRPr="002830F0">
        <w:rPr>
          <w:sz w:val="24"/>
          <w:szCs w:val="24"/>
        </w:rPr>
        <w:t>Novela školského zákona č. 349/2020 Sb. s účinností od 25. 8. 2020 – stanovena pravidla pro vzdělávání distančním způsobem v některých mimořádných situacích uzavření škol či zákazu přítomnosti dětí ve školách. Zákonem je stanovena</w:t>
      </w:r>
    </w:p>
    <w:p w:rsidR="00F05364" w:rsidRPr="002830F0" w:rsidRDefault="00F05364" w:rsidP="009D7E1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830F0">
        <w:rPr>
          <w:sz w:val="24"/>
          <w:szCs w:val="24"/>
        </w:rPr>
        <w:t>povinnost školy ve vymezených mimořádných situacích zajistit vzdělávání distančním způsobem</w:t>
      </w:r>
    </w:p>
    <w:p w:rsidR="00F05364" w:rsidRPr="002830F0" w:rsidRDefault="00F05364" w:rsidP="009D7E1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830F0">
        <w:rPr>
          <w:sz w:val="24"/>
          <w:szCs w:val="24"/>
        </w:rPr>
        <w:t>povinnost dětí, žáků se tímto způsobem vzdělávat</w:t>
      </w:r>
    </w:p>
    <w:p w:rsidR="009D7E1C" w:rsidRPr="002830F0" w:rsidRDefault="009D7E1C" w:rsidP="009D7E1C">
      <w:pPr>
        <w:pStyle w:val="Odstavecseseznamem"/>
        <w:jc w:val="both"/>
        <w:rPr>
          <w:sz w:val="24"/>
          <w:szCs w:val="24"/>
        </w:rPr>
      </w:pPr>
    </w:p>
    <w:p w:rsidR="009D7E1C" w:rsidRPr="002830F0" w:rsidRDefault="00DA1B25" w:rsidP="009D7E1C">
      <w:pPr>
        <w:jc w:val="both"/>
        <w:rPr>
          <w:b/>
          <w:sz w:val="24"/>
          <w:szCs w:val="24"/>
          <w:u w:val="single"/>
        </w:rPr>
      </w:pPr>
      <w:r w:rsidRPr="002830F0">
        <w:rPr>
          <w:b/>
          <w:sz w:val="24"/>
          <w:szCs w:val="24"/>
          <w:u w:val="single"/>
        </w:rPr>
        <w:t>Š</w:t>
      </w:r>
      <w:r w:rsidR="00F05364" w:rsidRPr="002830F0">
        <w:rPr>
          <w:b/>
          <w:sz w:val="24"/>
          <w:szCs w:val="24"/>
          <w:u w:val="single"/>
        </w:rPr>
        <w:t xml:space="preserve">kola musí začít povinně vzdělávat distančním způsobem z důvodu: </w:t>
      </w:r>
    </w:p>
    <w:p w:rsidR="00F05364" w:rsidRPr="002830F0" w:rsidRDefault="00F05364" w:rsidP="006C3329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2830F0">
        <w:rPr>
          <w:sz w:val="24"/>
          <w:szCs w:val="24"/>
        </w:rPr>
        <w:t>krizových opatření, z důvodu nařízení mimořádného opatření</w:t>
      </w:r>
    </w:p>
    <w:p w:rsidR="00DA1B25" w:rsidRPr="002830F0" w:rsidRDefault="00F05364" w:rsidP="006C3329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2830F0">
        <w:rPr>
          <w:sz w:val="24"/>
          <w:szCs w:val="24"/>
        </w:rPr>
        <w:t>nařízení karantény</w:t>
      </w:r>
    </w:p>
    <w:p w:rsidR="00F05364" w:rsidRPr="002830F0" w:rsidRDefault="00F05364" w:rsidP="006C3329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2830F0">
        <w:rPr>
          <w:sz w:val="24"/>
          <w:szCs w:val="24"/>
        </w:rPr>
        <w:t>není možná o</w:t>
      </w:r>
      <w:r w:rsidR="00DA1B25" w:rsidRPr="002830F0">
        <w:rPr>
          <w:sz w:val="24"/>
          <w:szCs w:val="24"/>
        </w:rPr>
        <w:t>sobní přítomnost většiny dětí (</w:t>
      </w:r>
      <w:r w:rsidRPr="002830F0">
        <w:rPr>
          <w:sz w:val="24"/>
          <w:szCs w:val="24"/>
        </w:rPr>
        <w:t>více než 50%) z nejméně jedné třídy</w:t>
      </w:r>
    </w:p>
    <w:p w:rsidR="009D7E1C" w:rsidRPr="002830F0" w:rsidRDefault="009D7E1C" w:rsidP="006C3329">
      <w:pPr>
        <w:pStyle w:val="Odstavecseseznamem"/>
        <w:jc w:val="both"/>
        <w:rPr>
          <w:sz w:val="24"/>
          <w:szCs w:val="24"/>
        </w:rPr>
      </w:pPr>
    </w:p>
    <w:p w:rsidR="00F05364" w:rsidRPr="002830F0" w:rsidRDefault="00F05364" w:rsidP="009D7E1C">
      <w:pPr>
        <w:jc w:val="both"/>
        <w:rPr>
          <w:sz w:val="24"/>
          <w:szCs w:val="24"/>
        </w:rPr>
      </w:pPr>
      <w:r w:rsidRPr="002830F0">
        <w:rPr>
          <w:sz w:val="24"/>
          <w:szCs w:val="24"/>
        </w:rPr>
        <w:t>Vzdělávání distančním způsobem škola uskutečňuje podle příslušného rámcového vzdělávacího programu a školního vzdělávacího programu v míře odpovídající okolnostem. Není povinnost jej naplnit beze zbytku.</w:t>
      </w:r>
    </w:p>
    <w:p w:rsidR="00F05364" w:rsidRPr="002830F0" w:rsidRDefault="00F05364" w:rsidP="009D7E1C">
      <w:pPr>
        <w:jc w:val="both"/>
        <w:rPr>
          <w:sz w:val="24"/>
          <w:szCs w:val="24"/>
        </w:rPr>
      </w:pPr>
      <w:r w:rsidRPr="002830F0">
        <w:rPr>
          <w:sz w:val="24"/>
          <w:szCs w:val="24"/>
        </w:rPr>
        <w:lastRenderedPageBreak/>
        <w:t>Škola nemá povinnost distančně vzdělávat v případě, že ředitel školy vyhlásí ředitelské volno, nebo MŠMT škole schválí změnu v organizaci školního roku.</w:t>
      </w:r>
    </w:p>
    <w:p w:rsidR="00F05364" w:rsidRPr="002830F0" w:rsidRDefault="00F05364" w:rsidP="00F05364">
      <w:pPr>
        <w:rPr>
          <w:sz w:val="24"/>
          <w:szCs w:val="24"/>
        </w:rPr>
      </w:pPr>
    </w:p>
    <w:p w:rsidR="005F03E4" w:rsidRPr="002830F0" w:rsidRDefault="005F03E4" w:rsidP="009D7E1C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2830F0">
        <w:rPr>
          <w:rFonts w:ascii="Calibri" w:eastAsia="Calibri" w:hAnsi="Calibri" w:cs="Times New Roman"/>
          <w:b/>
          <w:sz w:val="24"/>
          <w:szCs w:val="24"/>
          <w:u w:val="single"/>
        </w:rPr>
        <w:t>Plán pro distanční vzdělávání na 1. stupni v případě nutnosti přechodu na tuto výuku</w:t>
      </w:r>
    </w:p>
    <w:p w:rsidR="005F03E4" w:rsidRPr="002830F0" w:rsidRDefault="005F03E4" w:rsidP="009D7E1C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F03E4" w:rsidRPr="002830F0" w:rsidRDefault="005F03E4" w:rsidP="00D26491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830F0">
        <w:rPr>
          <w:rFonts w:ascii="Calibri" w:eastAsia="Calibri" w:hAnsi="Calibri" w:cs="Times New Roman"/>
          <w:b/>
          <w:sz w:val="24"/>
          <w:szCs w:val="24"/>
        </w:rPr>
        <w:t>Způsob komunikace s žáky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systém EDOOKIT (každý žák si vytvoří vlastní přístup)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hlavní předměty (matematika, český jazyk, anglický jazyk) 2x týdně online po 30 minutách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naukové předměty dle rozvrhu přes EDOOKIT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zadávání úkolů v systému EDOOKIT přes „Zprávy“ a program UMÍME TO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frekvence zadávání úkolů 1x týdně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společná školní vzdělávací platforma Microsoft 365</w:t>
      </w:r>
    </w:p>
    <w:p w:rsidR="005F03E4" w:rsidRPr="002830F0" w:rsidRDefault="005F03E4" w:rsidP="009D7E1C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5F03E4" w:rsidRPr="002830F0" w:rsidRDefault="005F03E4" w:rsidP="00D26491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830F0">
        <w:rPr>
          <w:rFonts w:ascii="Calibri" w:eastAsia="Calibri" w:hAnsi="Calibri" w:cs="Times New Roman"/>
          <w:b/>
          <w:sz w:val="24"/>
          <w:szCs w:val="24"/>
        </w:rPr>
        <w:t>Způsob komunikace s rodiči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systém EDOOKIT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rodiče mají přehled o zaslaných úkolech, výsledcích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v případě neplnění si povinností budou rodiče informováni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konzultace dle potřeby</w:t>
      </w:r>
    </w:p>
    <w:p w:rsidR="005F03E4" w:rsidRPr="002830F0" w:rsidRDefault="005F03E4" w:rsidP="009D7E1C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5F03E4" w:rsidRPr="002830F0" w:rsidRDefault="005F03E4" w:rsidP="009D7E1C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F03E4" w:rsidRPr="002830F0" w:rsidRDefault="005F03E4" w:rsidP="00D26491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830F0">
        <w:rPr>
          <w:rFonts w:ascii="Calibri" w:eastAsia="Calibri" w:hAnsi="Calibri" w:cs="Times New Roman"/>
          <w:b/>
          <w:sz w:val="24"/>
          <w:szCs w:val="24"/>
        </w:rPr>
        <w:t>Hodnocení práce žáků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základem hodnocení jsou pravidla obsažena ve školním řádu s důrazem na formativní hodnocení; poskytujeme zpětnou vazbu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při nesplnění úkolu do zadaného termínu může být žák hodnocen nedostatečně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při neporozumění učiva má žák možnost konzultace s</w:t>
      </w:r>
      <w:r w:rsidR="00DA1B25" w:rsidRPr="002830F0">
        <w:rPr>
          <w:rFonts w:ascii="Calibri" w:eastAsia="Calibri" w:hAnsi="Calibri" w:cs="Times New Roman"/>
          <w:sz w:val="24"/>
          <w:szCs w:val="24"/>
        </w:rPr>
        <w:t> </w:t>
      </w:r>
      <w:r w:rsidRPr="002830F0">
        <w:rPr>
          <w:rFonts w:ascii="Calibri" w:eastAsia="Calibri" w:hAnsi="Calibri" w:cs="Times New Roman"/>
          <w:sz w:val="24"/>
          <w:szCs w:val="24"/>
        </w:rPr>
        <w:t>pedagogem</w:t>
      </w:r>
    </w:p>
    <w:p w:rsidR="005F03E4" w:rsidRDefault="00DA1B25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možnost sebehodnocení žáků</w:t>
      </w:r>
    </w:p>
    <w:p w:rsidR="002830F0" w:rsidRPr="002830F0" w:rsidRDefault="002830F0" w:rsidP="002830F0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5F03E4" w:rsidRPr="002830F0" w:rsidRDefault="005F03E4" w:rsidP="009D7E1C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5F03E4" w:rsidRPr="002830F0" w:rsidRDefault="005F03E4" w:rsidP="00D26491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830F0">
        <w:rPr>
          <w:rFonts w:ascii="Calibri" w:eastAsia="Calibri" w:hAnsi="Calibri" w:cs="Times New Roman"/>
          <w:b/>
          <w:sz w:val="24"/>
          <w:szCs w:val="24"/>
        </w:rPr>
        <w:t>Čím se bude řídit obsah vzdělávání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 xml:space="preserve">obsah vzdělávání se řídí výstupy ŠVP </w:t>
      </w:r>
      <w:r w:rsidR="00DA1B25" w:rsidRPr="002830F0">
        <w:rPr>
          <w:rFonts w:ascii="Calibri" w:eastAsia="Calibri" w:hAnsi="Calibri" w:cs="Times New Roman"/>
          <w:sz w:val="24"/>
          <w:szCs w:val="24"/>
        </w:rPr>
        <w:t xml:space="preserve">a RVP </w:t>
      </w:r>
      <w:r w:rsidRPr="002830F0">
        <w:rPr>
          <w:rFonts w:ascii="Calibri" w:eastAsia="Calibri" w:hAnsi="Calibri" w:cs="Times New Roman"/>
          <w:sz w:val="24"/>
          <w:szCs w:val="24"/>
        </w:rPr>
        <w:t>pro jednotlivé předměty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žáci se speciálními vzdělávacími potřebami jsou hodnoceni a zohledněni podle doporučení školského poradenského zařízení</w:t>
      </w:r>
    </w:p>
    <w:p w:rsidR="005F03E4" w:rsidRPr="002830F0" w:rsidRDefault="005F03E4" w:rsidP="009D7E1C">
      <w:pPr>
        <w:spacing w:after="160" w:line="259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5F03E4" w:rsidRPr="002830F0" w:rsidRDefault="005F03E4" w:rsidP="00D26491">
      <w:pPr>
        <w:pStyle w:val="Odstavecseseznamem"/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830F0">
        <w:rPr>
          <w:rFonts w:ascii="Calibri" w:eastAsia="Calibri" w:hAnsi="Calibri" w:cs="Times New Roman"/>
          <w:b/>
          <w:sz w:val="24"/>
          <w:szCs w:val="24"/>
        </w:rPr>
        <w:t>Absence, omlouvání neúčasti</w:t>
      </w:r>
    </w:p>
    <w:p w:rsidR="005F03E4" w:rsidRPr="002830F0" w:rsidRDefault="005F03E4" w:rsidP="006C3329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absenci při distanční výuce je nutné posuzovat podle zapojení do vzdělávání</w:t>
      </w:r>
    </w:p>
    <w:p w:rsidR="005F03E4" w:rsidRPr="002830F0" w:rsidRDefault="005F03E4" w:rsidP="006C3329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záleží, zda žák odevzdá stanovený úkol v daném termínu a prokazuje snahu</w:t>
      </w:r>
    </w:p>
    <w:p w:rsidR="005F03E4" w:rsidRPr="002830F0" w:rsidRDefault="005F03E4" w:rsidP="006C3329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při synchronní výuce je nepřipojení se k online přenosu považováno za absenci</w:t>
      </w:r>
    </w:p>
    <w:p w:rsidR="005F03E4" w:rsidRPr="002830F0" w:rsidRDefault="005F03E4" w:rsidP="006C3329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při omlouvání absenci platí to stejné, co pro prezenční vzdělávání</w:t>
      </w:r>
    </w:p>
    <w:p w:rsidR="005F03E4" w:rsidRPr="002830F0" w:rsidRDefault="005F03E4" w:rsidP="006C3329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 xml:space="preserve">omlouvání probíhá prostřednictví systému </w:t>
      </w:r>
      <w:proofErr w:type="spellStart"/>
      <w:r w:rsidRPr="002830F0">
        <w:rPr>
          <w:rFonts w:ascii="Calibri" w:eastAsia="Calibri" w:hAnsi="Calibri" w:cs="Times New Roman"/>
          <w:sz w:val="24"/>
          <w:szCs w:val="24"/>
        </w:rPr>
        <w:t>Edookit</w:t>
      </w:r>
      <w:proofErr w:type="spellEnd"/>
    </w:p>
    <w:p w:rsidR="005F03E4" w:rsidRPr="002830F0" w:rsidRDefault="005F03E4" w:rsidP="009D7E1C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F03E4" w:rsidRPr="002830F0" w:rsidRDefault="005F03E4" w:rsidP="00D26491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830F0">
        <w:rPr>
          <w:rFonts w:ascii="Calibri" w:eastAsia="Calibri" w:hAnsi="Calibri" w:cs="Times New Roman"/>
          <w:b/>
          <w:sz w:val="24"/>
          <w:szCs w:val="24"/>
        </w:rPr>
        <w:lastRenderedPageBreak/>
        <w:t>Pravidla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klademe důraz na klíčové učivo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rovnoměrně rozložíme výuku nové látky v jednotlivých předmětech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vedeme žáky k sebehodnocení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motivujeme žáky k samostatnému učení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monitorujeme dodržování nastavených pravidel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zapojujeme asistenty pedagoga, zejména pro individualizaci výuky</w:t>
      </w:r>
    </w:p>
    <w:p w:rsidR="005F03E4" w:rsidRPr="002830F0" w:rsidRDefault="005F03E4" w:rsidP="006C332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pedagogové vzájemně spolupracují a konzultují společný postup, také mají k dispozici podporu školního poradenského pracoviště</w:t>
      </w:r>
    </w:p>
    <w:p w:rsidR="00F05364" w:rsidRPr="002830F0" w:rsidRDefault="00F05364" w:rsidP="009D7E1C">
      <w:pPr>
        <w:jc w:val="both"/>
        <w:rPr>
          <w:sz w:val="24"/>
          <w:szCs w:val="24"/>
        </w:rPr>
      </w:pPr>
    </w:p>
    <w:p w:rsidR="005F03E4" w:rsidRDefault="005F03E4" w:rsidP="009D7E1C">
      <w:pPr>
        <w:jc w:val="both"/>
        <w:rPr>
          <w:sz w:val="24"/>
          <w:szCs w:val="24"/>
        </w:rPr>
      </w:pPr>
    </w:p>
    <w:p w:rsidR="002830F0" w:rsidRPr="002830F0" w:rsidRDefault="002830F0" w:rsidP="009D7E1C">
      <w:pPr>
        <w:jc w:val="both"/>
        <w:rPr>
          <w:sz w:val="24"/>
          <w:szCs w:val="24"/>
        </w:rPr>
      </w:pPr>
    </w:p>
    <w:p w:rsidR="005F03E4" w:rsidRPr="002830F0" w:rsidRDefault="005F03E4" w:rsidP="009D7E1C">
      <w:pPr>
        <w:jc w:val="both"/>
        <w:rPr>
          <w:b/>
          <w:sz w:val="24"/>
          <w:szCs w:val="24"/>
          <w:u w:val="single"/>
        </w:rPr>
      </w:pPr>
      <w:r w:rsidRPr="002830F0">
        <w:rPr>
          <w:b/>
          <w:sz w:val="24"/>
          <w:szCs w:val="24"/>
          <w:u w:val="single"/>
        </w:rPr>
        <w:t>Plán pro distanční způsob vzdělávání v případě nutnosti přechodu na tuto výuku</w:t>
      </w:r>
    </w:p>
    <w:p w:rsidR="005F03E4" w:rsidRDefault="005F03E4" w:rsidP="009D7E1C">
      <w:pPr>
        <w:jc w:val="both"/>
        <w:rPr>
          <w:b/>
          <w:sz w:val="24"/>
          <w:szCs w:val="24"/>
          <w:u w:val="single"/>
        </w:rPr>
      </w:pPr>
      <w:r w:rsidRPr="002830F0">
        <w:rPr>
          <w:b/>
          <w:sz w:val="24"/>
          <w:szCs w:val="24"/>
          <w:u w:val="single"/>
        </w:rPr>
        <w:t>2. stupeň</w:t>
      </w:r>
    </w:p>
    <w:p w:rsidR="002830F0" w:rsidRPr="002830F0" w:rsidRDefault="002830F0" w:rsidP="009D7E1C">
      <w:pPr>
        <w:jc w:val="both"/>
        <w:rPr>
          <w:b/>
          <w:sz w:val="24"/>
          <w:szCs w:val="24"/>
          <w:u w:val="single"/>
        </w:rPr>
      </w:pPr>
    </w:p>
    <w:p w:rsidR="005F03E4" w:rsidRPr="002830F0" w:rsidRDefault="005F03E4" w:rsidP="00D26491">
      <w:pPr>
        <w:pStyle w:val="Odstavecseseznamem"/>
        <w:spacing w:after="160" w:line="259" w:lineRule="auto"/>
        <w:jc w:val="both"/>
        <w:rPr>
          <w:sz w:val="24"/>
          <w:szCs w:val="24"/>
          <w:u w:val="single"/>
        </w:rPr>
      </w:pPr>
      <w:r w:rsidRPr="002830F0">
        <w:rPr>
          <w:sz w:val="24"/>
          <w:szCs w:val="24"/>
          <w:u w:val="single"/>
        </w:rPr>
        <w:t>Způsob komunikace</w:t>
      </w:r>
    </w:p>
    <w:p w:rsidR="005F03E4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systém EDOKIIT (každý žák si vytvoří vlastní přístup)</w:t>
      </w:r>
    </w:p>
    <w:p w:rsidR="005F03E4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hlavní předměty (matematika, český jazyk, anglický jazyk) 3 x týdně onli</w:t>
      </w:r>
      <w:r w:rsidR="009D7E1C" w:rsidRPr="002830F0">
        <w:rPr>
          <w:sz w:val="24"/>
          <w:szCs w:val="24"/>
        </w:rPr>
        <w:t>ne výuka v délce 30 – 45 minut,</w:t>
      </w:r>
      <w:r w:rsidR="00E81203" w:rsidRPr="002830F0">
        <w:rPr>
          <w:sz w:val="24"/>
          <w:szCs w:val="24"/>
        </w:rPr>
        <w:t xml:space="preserve"> </w:t>
      </w:r>
      <w:r w:rsidRPr="002830F0">
        <w:rPr>
          <w:sz w:val="24"/>
          <w:szCs w:val="24"/>
        </w:rPr>
        <w:t>naukové předměty 1 x týdně v délce 30 – 45 minut</w:t>
      </w:r>
    </w:p>
    <w:p w:rsidR="005F03E4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zadávání úkolů v systému EDOOKIT přes domácí úkoly a program UMÍME TO</w:t>
      </w:r>
    </w:p>
    <w:p w:rsidR="005F03E4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zadáváme úkoly podle harmonogramu</w:t>
      </w:r>
    </w:p>
    <w:p w:rsidR="005F03E4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frekvence zadávání úkolů 1 x týdně</w:t>
      </w:r>
    </w:p>
    <w:p w:rsidR="002830F0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messenger, společn</w:t>
      </w:r>
      <w:r w:rsidR="003B5537">
        <w:rPr>
          <w:sz w:val="24"/>
          <w:szCs w:val="24"/>
        </w:rPr>
        <w:t>á školní vzdělávací platforma Microsoft te</w:t>
      </w:r>
      <w:r w:rsidR="00E056F6">
        <w:rPr>
          <w:sz w:val="24"/>
          <w:szCs w:val="24"/>
        </w:rPr>
        <w:t>a</w:t>
      </w:r>
      <w:r w:rsidR="003B5537">
        <w:rPr>
          <w:sz w:val="24"/>
          <w:szCs w:val="24"/>
        </w:rPr>
        <w:t>ms</w:t>
      </w:r>
    </w:p>
    <w:p w:rsidR="00E81203" w:rsidRPr="002830F0" w:rsidRDefault="00E81203" w:rsidP="00E81203">
      <w:pPr>
        <w:pStyle w:val="Odstavecseseznamem"/>
        <w:spacing w:after="160" w:line="259" w:lineRule="auto"/>
        <w:ind w:left="1440"/>
        <w:jc w:val="both"/>
        <w:rPr>
          <w:sz w:val="24"/>
          <w:szCs w:val="24"/>
        </w:rPr>
      </w:pPr>
    </w:p>
    <w:p w:rsidR="005F03E4" w:rsidRPr="002830F0" w:rsidRDefault="005F03E4" w:rsidP="00D26491">
      <w:pPr>
        <w:pStyle w:val="Odstavecseseznamem"/>
        <w:spacing w:after="160" w:line="259" w:lineRule="auto"/>
        <w:jc w:val="both"/>
        <w:rPr>
          <w:sz w:val="24"/>
          <w:szCs w:val="24"/>
          <w:u w:val="single"/>
        </w:rPr>
      </w:pPr>
      <w:r w:rsidRPr="002830F0">
        <w:rPr>
          <w:sz w:val="24"/>
          <w:szCs w:val="24"/>
          <w:u w:val="single"/>
        </w:rPr>
        <w:t>Způsob komunikace s rodiči</w:t>
      </w:r>
    </w:p>
    <w:p w:rsidR="005F03E4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systém EDOKIIT</w:t>
      </w:r>
    </w:p>
    <w:p w:rsidR="005F03E4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rodiče mají přehled o zaslaných úkolech, výsledcích</w:t>
      </w:r>
    </w:p>
    <w:p w:rsidR="005F03E4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konzultace dle potřeby</w:t>
      </w:r>
    </w:p>
    <w:p w:rsidR="002830F0" w:rsidRPr="002830F0" w:rsidRDefault="002830F0" w:rsidP="002830F0">
      <w:pPr>
        <w:pStyle w:val="Odstavecseseznamem"/>
        <w:spacing w:after="160" w:line="259" w:lineRule="auto"/>
        <w:ind w:left="1440"/>
        <w:jc w:val="both"/>
        <w:rPr>
          <w:sz w:val="24"/>
          <w:szCs w:val="24"/>
        </w:rPr>
      </w:pPr>
    </w:p>
    <w:p w:rsidR="00DA1B25" w:rsidRPr="002830F0" w:rsidRDefault="00DA1B25" w:rsidP="009D7E1C">
      <w:pPr>
        <w:pStyle w:val="Odstavecseseznamem"/>
        <w:spacing w:after="160" w:line="259" w:lineRule="auto"/>
        <w:ind w:left="1440"/>
        <w:jc w:val="both"/>
        <w:rPr>
          <w:sz w:val="24"/>
          <w:szCs w:val="24"/>
        </w:rPr>
      </w:pPr>
    </w:p>
    <w:p w:rsidR="005F03E4" w:rsidRPr="002830F0" w:rsidRDefault="005F03E4" w:rsidP="00D26491">
      <w:pPr>
        <w:pStyle w:val="Odstavecseseznamem"/>
        <w:spacing w:after="160" w:line="259" w:lineRule="auto"/>
        <w:jc w:val="both"/>
        <w:rPr>
          <w:sz w:val="24"/>
          <w:szCs w:val="24"/>
          <w:u w:val="single"/>
        </w:rPr>
      </w:pPr>
      <w:r w:rsidRPr="002830F0">
        <w:rPr>
          <w:sz w:val="24"/>
          <w:szCs w:val="24"/>
          <w:u w:val="single"/>
        </w:rPr>
        <w:t>Hodnocení práce žáků</w:t>
      </w:r>
    </w:p>
    <w:p w:rsidR="005F03E4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základem hodnocení jsou pravidla obsažena ve školním řadu s důrazem na formativní hodnocení, poskytujeme zpětnou vazbu</w:t>
      </w:r>
    </w:p>
    <w:p w:rsidR="005F03E4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při nesplnění úkolu do zadaného termínu</w:t>
      </w:r>
      <w:r w:rsidR="00A904A0">
        <w:rPr>
          <w:sz w:val="24"/>
          <w:szCs w:val="24"/>
        </w:rPr>
        <w:t xml:space="preserve"> </w:t>
      </w:r>
      <w:r w:rsidRPr="002830F0">
        <w:rPr>
          <w:sz w:val="24"/>
          <w:szCs w:val="24"/>
        </w:rPr>
        <w:t>je žák hodnocen nedostatečně</w:t>
      </w:r>
    </w:p>
    <w:p w:rsidR="005F03E4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při neporozumění učivu má žák možnost konzultace s pedagogem před uplynutím termínu zaslání úkolu</w:t>
      </w:r>
    </w:p>
    <w:p w:rsidR="005F03E4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splněné úkoly jsou hodnoceny podle kl</w:t>
      </w:r>
      <w:r w:rsidR="00DA1B25" w:rsidRPr="002830F0">
        <w:rPr>
          <w:sz w:val="24"/>
          <w:szCs w:val="24"/>
        </w:rPr>
        <w:t>asifikace obsažené ve školním řádu</w:t>
      </w:r>
    </w:p>
    <w:p w:rsidR="005F03E4" w:rsidRPr="002830F0" w:rsidRDefault="00DA1B25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je vhodné využívat sebehodnocení</w:t>
      </w:r>
    </w:p>
    <w:p w:rsidR="00DA1B25" w:rsidRPr="002830F0" w:rsidRDefault="00DA1B25" w:rsidP="009D7E1C">
      <w:pPr>
        <w:pStyle w:val="Odstavecseseznamem"/>
        <w:spacing w:after="160" w:line="259" w:lineRule="auto"/>
        <w:ind w:left="1440"/>
        <w:jc w:val="both"/>
        <w:rPr>
          <w:sz w:val="24"/>
          <w:szCs w:val="24"/>
        </w:rPr>
      </w:pPr>
    </w:p>
    <w:p w:rsidR="00DA1B25" w:rsidRPr="002830F0" w:rsidRDefault="00DA1B25" w:rsidP="009D7E1C">
      <w:pPr>
        <w:pStyle w:val="Odstavecseseznamem"/>
        <w:spacing w:after="160" w:line="259" w:lineRule="auto"/>
        <w:ind w:left="1440"/>
        <w:jc w:val="both"/>
        <w:rPr>
          <w:sz w:val="24"/>
          <w:szCs w:val="24"/>
        </w:rPr>
      </w:pPr>
    </w:p>
    <w:p w:rsidR="00D26491" w:rsidRDefault="00D26491" w:rsidP="00D26491">
      <w:pPr>
        <w:pStyle w:val="Odstavecseseznamem"/>
        <w:spacing w:after="160" w:line="259" w:lineRule="auto"/>
        <w:jc w:val="both"/>
        <w:rPr>
          <w:sz w:val="24"/>
          <w:szCs w:val="24"/>
          <w:u w:val="single"/>
        </w:rPr>
      </w:pPr>
    </w:p>
    <w:p w:rsidR="005F03E4" w:rsidRPr="002830F0" w:rsidRDefault="005F03E4" w:rsidP="00D26491">
      <w:pPr>
        <w:pStyle w:val="Odstavecseseznamem"/>
        <w:spacing w:after="160" w:line="259" w:lineRule="auto"/>
        <w:jc w:val="both"/>
        <w:rPr>
          <w:sz w:val="24"/>
          <w:szCs w:val="24"/>
          <w:u w:val="single"/>
        </w:rPr>
      </w:pPr>
      <w:r w:rsidRPr="002830F0">
        <w:rPr>
          <w:sz w:val="24"/>
          <w:szCs w:val="24"/>
          <w:u w:val="single"/>
        </w:rPr>
        <w:lastRenderedPageBreak/>
        <w:t>Čím se bude řídit obsah vzdělávání</w:t>
      </w:r>
    </w:p>
    <w:p w:rsidR="005F03E4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 xml:space="preserve">obsah vzdělávání se řídí podle výstupů v RVP </w:t>
      </w:r>
      <w:r w:rsidR="00DA1B25" w:rsidRPr="002830F0">
        <w:rPr>
          <w:sz w:val="24"/>
          <w:szCs w:val="24"/>
        </w:rPr>
        <w:t xml:space="preserve">a ŠVP </w:t>
      </w:r>
      <w:r w:rsidRPr="002830F0">
        <w:rPr>
          <w:sz w:val="24"/>
          <w:szCs w:val="24"/>
        </w:rPr>
        <w:t>pro jednotlivé předměty</w:t>
      </w:r>
    </w:p>
    <w:p w:rsidR="005F03E4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žáci se speciálními vzdělávacími potřebami jsou hodnoceni a zohledněni podle doporučení školského poradenského zařízení</w:t>
      </w:r>
    </w:p>
    <w:p w:rsidR="00E81203" w:rsidRPr="002830F0" w:rsidRDefault="00E81203" w:rsidP="00E81203">
      <w:pPr>
        <w:pStyle w:val="Odstavecseseznamem"/>
        <w:spacing w:after="160" w:line="259" w:lineRule="auto"/>
        <w:ind w:left="1440"/>
        <w:jc w:val="both"/>
        <w:rPr>
          <w:sz w:val="24"/>
          <w:szCs w:val="24"/>
        </w:rPr>
      </w:pPr>
    </w:p>
    <w:p w:rsidR="00DA1B25" w:rsidRPr="002830F0" w:rsidRDefault="00DA1B25" w:rsidP="009D7E1C">
      <w:pPr>
        <w:pStyle w:val="Odstavecseseznamem"/>
        <w:spacing w:after="160" w:line="259" w:lineRule="auto"/>
        <w:ind w:left="1440"/>
        <w:jc w:val="both"/>
        <w:rPr>
          <w:sz w:val="24"/>
          <w:szCs w:val="24"/>
        </w:rPr>
      </w:pPr>
    </w:p>
    <w:p w:rsidR="00DA1B25" w:rsidRPr="002830F0" w:rsidRDefault="00DA1B25" w:rsidP="00D26491">
      <w:pPr>
        <w:pStyle w:val="Odstavecseseznamem"/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2830F0">
        <w:rPr>
          <w:rFonts w:ascii="Calibri" w:eastAsia="Calibri" w:hAnsi="Calibri" w:cs="Times New Roman"/>
          <w:sz w:val="24"/>
          <w:szCs w:val="24"/>
          <w:u w:val="single"/>
        </w:rPr>
        <w:t>Absence, omlouvání neúčasti</w:t>
      </w:r>
    </w:p>
    <w:p w:rsidR="00DA1B25" w:rsidRPr="002830F0" w:rsidRDefault="00DA1B25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absenci při distanční výuce je nutné posuzovat podle zapojení do vzdělávání</w:t>
      </w:r>
    </w:p>
    <w:p w:rsidR="00DA1B25" w:rsidRPr="002830F0" w:rsidRDefault="00DA1B25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záleží, zda žák odevzdá stanovený úkol v daném termínu a prokazuje snahu</w:t>
      </w:r>
    </w:p>
    <w:p w:rsidR="00DA1B25" w:rsidRPr="002830F0" w:rsidRDefault="00DA1B25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při synchronní výuce je nepřipojení se k online přenosu považováno za absenci</w:t>
      </w:r>
    </w:p>
    <w:p w:rsidR="00DA1B25" w:rsidRPr="002830F0" w:rsidRDefault="00DA1B25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>při omlouvání absenci platí to stejné, co pro prezenční vzdělávání</w:t>
      </w:r>
    </w:p>
    <w:p w:rsidR="00DA1B25" w:rsidRPr="002830F0" w:rsidRDefault="00DA1B25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830F0">
        <w:rPr>
          <w:rFonts w:ascii="Calibri" w:eastAsia="Calibri" w:hAnsi="Calibri" w:cs="Times New Roman"/>
          <w:sz w:val="24"/>
          <w:szCs w:val="24"/>
        </w:rPr>
        <w:t xml:space="preserve">omlouvání probíhá prostřednictví systému </w:t>
      </w:r>
      <w:proofErr w:type="spellStart"/>
      <w:r w:rsidRPr="002830F0">
        <w:rPr>
          <w:rFonts w:ascii="Calibri" w:eastAsia="Calibri" w:hAnsi="Calibri" w:cs="Times New Roman"/>
          <w:sz w:val="24"/>
          <w:szCs w:val="24"/>
        </w:rPr>
        <w:t>Edookit</w:t>
      </w:r>
      <w:proofErr w:type="spellEnd"/>
    </w:p>
    <w:p w:rsidR="00E81203" w:rsidRPr="002830F0" w:rsidRDefault="00E81203" w:rsidP="009D7E1C">
      <w:pPr>
        <w:spacing w:after="160" w:line="259" w:lineRule="auto"/>
        <w:jc w:val="both"/>
        <w:rPr>
          <w:sz w:val="24"/>
          <w:szCs w:val="24"/>
        </w:rPr>
      </w:pPr>
    </w:p>
    <w:p w:rsidR="005F03E4" w:rsidRPr="002830F0" w:rsidRDefault="005F03E4" w:rsidP="00D26491">
      <w:pPr>
        <w:pStyle w:val="Odstavecseseznamem"/>
        <w:spacing w:after="160" w:line="259" w:lineRule="auto"/>
        <w:jc w:val="both"/>
        <w:rPr>
          <w:sz w:val="24"/>
          <w:szCs w:val="24"/>
          <w:u w:val="single"/>
        </w:rPr>
      </w:pPr>
      <w:r w:rsidRPr="002830F0">
        <w:rPr>
          <w:sz w:val="24"/>
          <w:szCs w:val="24"/>
          <w:u w:val="single"/>
        </w:rPr>
        <w:t>Pravidla</w:t>
      </w:r>
    </w:p>
    <w:p w:rsidR="005F03E4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klademe důraz na klíčové učivo</w:t>
      </w:r>
    </w:p>
    <w:p w:rsidR="005F03E4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rovnoměrně rozložíme výuku nové látky v jednotlivých předmětech</w:t>
      </w:r>
    </w:p>
    <w:p w:rsidR="005F03E4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vedeme žáky k sebehodnocení</w:t>
      </w:r>
    </w:p>
    <w:p w:rsidR="005F03E4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pracujeme na udržení a posílení vnitřní motivace žáků k učení</w:t>
      </w:r>
    </w:p>
    <w:p w:rsidR="005F03E4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monitorujeme dodržování a efektivitu nastavených pravidel</w:t>
      </w:r>
    </w:p>
    <w:p w:rsidR="005F03E4" w:rsidRPr="002830F0" w:rsidRDefault="005F03E4" w:rsidP="006C3329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2830F0">
        <w:rPr>
          <w:sz w:val="24"/>
          <w:szCs w:val="24"/>
        </w:rPr>
        <w:t>pedagogové vzájemně spolupracují a konzultují společný postup, také mají k dispozici podporu školního poradenského pracoviště</w:t>
      </w:r>
    </w:p>
    <w:p w:rsidR="005F03E4" w:rsidRPr="002830F0" w:rsidRDefault="005F03E4" w:rsidP="009D7E1C">
      <w:pPr>
        <w:jc w:val="both"/>
        <w:rPr>
          <w:sz w:val="24"/>
          <w:szCs w:val="24"/>
        </w:rPr>
      </w:pPr>
    </w:p>
    <w:sectPr w:rsidR="005F03E4" w:rsidRPr="002830F0" w:rsidSect="0009148A">
      <w:headerReference w:type="default" r:id="rId8"/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9E" w:rsidRDefault="006F7A9E" w:rsidP="0009148A">
      <w:pPr>
        <w:spacing w:after="0" w:line="240" w:lineRule="auto"/>
      </w:pPr>
      <w:r>
        <w:separator/>
      </w:r>
    </w:p>
  </w:endnote>
  <w:endnote w:type="continuationSeparator" w:id="0">
    <w:p w:rsidR="006F7A9E" w:rsidRDefault="006F7A9E" w:rsidP="0009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959811"/>
      <w:docPartObj>
        <w:docPartGallery w:val="Page Numbers (Bottom of Page)"/>
        <w:docPartUnique/>
      </w:docPartObj>
    </w:sdtPr>
    <w:sdtEndPr/>
    <w:sdtContent>
      <w:p w:rsidR="00E81203" w:rsidRDefault="00E812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113">
          <w:rPr>
            <w:noProof/>
          </w:rPr>
          <w:t>1</w:t>
        </w:r>
        <w:r>
          <w:fldChar w:fldCharType="end"/>
        </w:r>
      </w:p>
    </w:sdtContent>
  </w:sdt>
  <w:p w:rsidR="00E81203" w:rsidRDefault="00E812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9E" w:rsidRDefault="006F7A9E" w:rsidP="0009148A">
      <w:pPr>
        <w:spacing w:after="0" w:line="240" w:lineRule="auto"/>
      </w:pPr>
      <w:r>
        <w:separator/>
      </w:r>
    </w:p>
  </w:footnote>
  <w:footnote w:type="continuationSeparator" w:id="0">
    <w:p w:rsidR="006F7A9E" w:rsidRDefault="006F7A9E" w:rsidP="0009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8A" w:rsidRPr="0009148A" w:rsidRDefault="0009148A" w:rsidP="0009148A">
    <w:pPr>
      <w:pStyle w:val="Zhlav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4B1"/>
    <w:multiLevelType w:val="hybridMultilevel"/>
    <w:tmpl w:val="6E52B16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E8A7508"/>
    <w:multiLevelType w:val="hybridMultilevel"/>
    <w:tmpl w:val="0A78D7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0D7948"/>
    <w:multiLevelType w:val="hybridMultilevel"/>
    <w:tmpl w:val="05085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D2562"/>
    <w:multiLevelType w:val="hybridMultilevel"/>
    <w:tmpl w:val="930CB7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7E49CB"/>
    <w:multiLevelType w:val="hybridMultilevel"/>
    <w:tmpl w:val="6A1ACD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024D26"/>
    <w:multiLevelType w:val="hybridMultilevel"/>
    <w:tmpl w:val="FE6C0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54E30"/>
    <w:multiLevelType w:val="hybridMultilevel"/>
    <w:tmpl w:val="B3D0B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D1909"/>
    <w:multiLevelType w:val="hybridMultilevel"/>
    <w:tmpl w:val="3D681002"/>
    <w:lvl w:ilvl="0" w:tplc="18C6C9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77543"/>
    <w:multiLevelType w:val="hybridMultilevel"/>
    <w:tmpl w:val="CDEA41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9716BD"/>
    <w:multiLevelType w:val="hybridMultilevel"/>
    <w:tmpl w:val="2C96D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D45B1"/>
    <w:multiLevelType w:val="hybridMultilevel"/>
    <w:tmpl w:val="FD6CD4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C3B87"/>
    <w:multiLevelType w:val="hybridMultilevel"/>
    <w:tmpl w:val="E104F9A4"/>
    <w:lvl w:ilvl="0" w:tplc="BA84DD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B1E10"/>
    <w:multiLevelType w:val="hybridMultilevel"/>
    <w:tmpl w:val="23E43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64"/>
    <w:rsid w:val="0009148A"/>
    <w:rsid w:val="000B5C14"/>
    <w:rsid w:val="002830F0"/>
    <w:rsid w:val="00292E94"/>
    <w:rsid w:val="002F1113"/>
    <w:rsid w:val="003B5537"/>
    <w:rsid w:val="003D618F"/>
    <w:rsid w:val="0051426D"/>
    <w:rsid w:val="005F03E4"/>
    <w:rsid w:val="006A7499"/>
    <w:rsid w:val="006C3329"/>
    <w:rsid w:val="006F7A9E"/>
    <w:rsid w:val="008101DC"/>
    <w:rsid w:val="00892B2E"/>
    <w:rsid w:val="009A6A22"/>
    <w:rsid w:val="009D7E1C"/>
    <w:rsid w:val="00A904A0"/>
    <w:rsid w:val="00C068C1"/>
    <w:rsid w:val="00D26491"/>
    <w:rsid w:val="00DA1B25"/>
    <w:rsid w:val="00E056F6"/>
    <w:rsid w:val="00E21272"/>
    <w:rsid w:val="00E81203"/>
    <w:rsid w:val="00EF5C7C"/>
    <w:rsid w:val="00F05364"/>
    <w:rsid w:val="00F2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3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48A"/>
  </w:style>
  <w:style w:type="paragraph" w:styleId="Zpat">
    <w:name w:val="footer"/>
    <w:basedOn w:val="Normln"/>
    <w:link w:val="ZpatChar"/>
    <w:uiPriority w:val="99"/>
    <w:unhideWhenUsed/>
    <w:rsid w:val="0009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3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48A"/>
  </w:style>
  <w:style w:type="paragraph" w:styleId="Zpat">
    <w:name w:val="footer"/>
    <w:basedOn w:val="Normln"/>
    <w:link w:val="ZpatChar"/>
    <w:uiPriority w:val="99"/>
    <w:unhideWhenUsed/>
    <w:rsid w:val="0009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757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</dc:creator>
  <cp:lastModifiedBy>Zástupce</cp:lastModifiedBy>
  <cp:revision>13</cp:revision>
  <dcterms:created xsi:type="dcterms:W3CDTF">2020-09-24T12:35:00Z</dcterms:created>
  <dcterms:modified xsi:type="dcterms:W3CDTF">2020-10-13T09:50:00Z</dcterms:modified>
</cp:coreProperties>
</file>